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567"/>
        <w:jc w:val="center"/>
        <w:rPr>
          <w:rFonts w:ascii="Cambria" w:cs="Cambria" w:eastAsia="Cambria" w:hAnsi="Cambria"/>
          <w:b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«Наследие профессора Дунаева М.М.»</w:t>
      </w:r>
    </w:p>
    <w:p w:rsidR="00000000" w:rsidDel="00000000" w:rsidP="00000000" w:rsidRDefault="00000000" w:rsidRPr="00000000" w14:paraId="00000002">
      <w:pPr>
        <w:ind w:firstLine="567"/>
        <w:jc w:val="both"/>
        <w:rPr>
          <w:rFonts w:ascii="Cambria" w:cs="Cambria" w:eastAsia="Cambria" w:hAnsi="Cambria"/>
          <w:b w:val="1"/>
          <w:color w:val="00000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32"/>
          <w:szCs w:val="32"/>
          <w:rtl w:val="0"/>
        </w:rPr>
        <w:t xml:space="preserve">Слайд 1</w:t>
      </w:r>
    </w:p>
    <w:p w:rsidR="00000000" w:rsidDel="00000000" w:rsidP="00000000" w:rsidRDefault="00000000" w:rsidRPr="00000000" w14:paraId="00000003">
      <w:pPr>
        <w:ind w:firstLine="567"/>
        <w:jc w:val="both"/>
        <w:rPr>
          <w:rFonts w:ascii="Cambria" w:cs="Cambria" w:eastAsia="Cambria" w:hAnsi="Cambria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32"/>
          <w:szCs w:val="32"/>
          <w:rtl w:val="0"/>
        </w:rPr>
        <w:t xml:space="preserve">Международные  Иоанновские чтения «Православие, ислам и отечественная культура: потери и приобретения минувшего, образ будущего»</w:t>
        <w:br w:type="textWrapping"/>
        <w:br w:type="textWrapping"/>
        <w:t xml:space="preserve">Доклад Преосвященнейшего Павла, епископа Душанбинского и Таджикистанского</w:t>
        <w:br w:type="textWrapping"/>
        <w:br w:type="textWrapping"/>
        <w:t xml:space="preserve">Наследие профессора Михаила Михайловича Дунаева.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567"/>
        <w:jc w:val="both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Слайд 2</w:t>
      </w:r>
    </w:p>
    <w:p w:rsidR="00000000" w:rsidDel="00000000" w:rsidP="00000000" w:rsidRDefault="00000000" w:rsidRPr="00000000" w14:paraId="00000006">
      <w:pPr>
        <w:ind w:firstLine="567"/>
        <w:jc w:val="both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Жизненные этапы Михаила Дунаева</w:t>
      </w:r>
    </w:p>
    <w:p w:rsidR="00000000" w:rsidDel="00000000" w:rsidP="00000000" w:rsidRDefault="00000000" w:rsidRPr="00000000" w14:paraId="00000007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Михаил Михайлович Дунаев (1945-2008) – выпускник, а затем преподаватель филологического факультета МГУ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(слайд)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доктор филологических наук, доктор богословия,  профессор Московской Духовной академии, автор более 200 книг и статей. Он внёс большой вклад в исследование творчества и биографии многих классиков русской литературы. В своём цикле лекций о христианстве в русской литературе профессор Дунаев рассказывал о великих русских писателях: Пушкине, Лермонтове, Гоголе, Льве Толстом, Достоевском, Чехове, а также о русской литературе в целом.</w:t>
      </w:r>
      <w:r w:rsidDel="00000000" w:rsidR="00000000" w:rsidRPr="00000000">
        <w:rPr>
          <w:rFonts w:ascii="Georgia" w:cs="Georgia" w:eastAsia="Georgia" w:hAnsi="Georgia"/>
          <w:color w:val="1b150e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Его основной труд – 6-томное издание «Православие и русская литература»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(слайд)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. Это издание основано на курсе лекций, прочитанных Михаилом Михайловичем в Московской Духовной Академии. Впервые в литературоведении профессором Дунаевым было осуществлено систематизированное религиозное осмысление особенностей развития отечественной словесности, начиная с XVII века и кончая второй половиной XX века.</w:t>
      </w:r>
    </w:p>
    <w:p w:rsidR="00000000" w:rsidDel="00000000" w:rsidP="00000000" w:rsidRDefault="00000000" w:rsidRPr="00000000" w14:paraId="00000009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Это поистине фундаментальный труд. Он уникален как по охвату материала (не пропущены писатели второго и третьего рядов, а классикам отведены разделы, сопоставимые по масштабу с монографиями), так и по глубине анализа.</w:t>
      </w:r>
    </w:p>
    <w:p w:rsidR="00000000" w:rsidDel="00000000" w:rsidP="00000000" w:rsidRDefault="00000000" w:rsidRPr="00000000" w14:paraId="0000000A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В сокращенном варианте эти лекции изданы одной книгой объемом более тысячи страниц под названием «Вера в горниле сомнений»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(слайд)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B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В этих трудах Дунаев показал, как отечественная литература запечатлевала религиозный опыт русского человека – и светлый, и тёмный, и спасительный, и опасный для души. Опыт веры и опыт безверия.</w:t>
      </w:r>
    </w:p>
    <w:p w:rsidR="00000000" w:rsidDel="00000000" w:rsidP="00000000" w:rsidRDefault="00000000" w:rsidRPr="00000000" w14:paraId="0000000C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В наше время литературоведы все чаще обращаются к изучению духовных традиций тысячелетней русской словесности. Русская классическая литература по духу всегда была христианской. К сожалению, эту очевидную истину сегодня приходится доказывать. </w:t>
      </w:r>
    </w:p>
    <w:p w:rsidR="00000000" w:rsidDel="00000000" w:rsidP="00000000" w:rsidRDefault="00000000" w:rsidRPr="00000000" w14:paraId="0000000D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Важнейшей задачей исторического познания отечественной словесности Дунаев считает переход от бытовавшего до последнего времени социального или чисто эстетического ее анализа к религиозному. «Наша классическая литература, — пишет он,— преимущественно отразила то испытание верой, которое совершалось в жизни народа и отдельного человека, которое, собственно, и есть главное испытание, коему подвержены мы в земной жизни»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(слайд)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. Подобный взгляд на русскую литературу, естественный для православного ученого, позволяет увидеть в настоящем виде как историко-литературный процесс в целом, так и отдельные произведения. </w:t>
      </w:r>
    </w:p>
    <w:p w:rsidR="00000000" w:rsidDel="00000000" w:rsidP="00000000" w:rsidRDefault="00000000" w:rsidRPr="00000000" w14:paraId="0000000E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Это не только его личный взгляд и не только одна из возможных концепций, а единственно верный подход к истории отечественной словесности, ключ к ее правильному пониманию.</w:t>
      </w:r>
    </w:p>
    <w:p w:rsidR="00000000" w:rsidDel="00000000" w:rsidP="00000000" w:rsidRDefault="00000000" w:rsidRPr="00000000" w14:paraId="0000000F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После многотомного монографического труда Дунаева можно говорить о начале создания новой концепции истории русской литературы.</w:t>
      </w:r>
    </w:p>
    <w:p w:rsidR="00000000" w:rsidDel="00000000" w:rsidP="00000000" w:rsidRDefault="00000000" w:rsidRPr="00000000" w14:paraId="00000010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Постараемся в кратком выступлении охватить содержание всех шести томов монографического исследования. Начнем обзор с главы, посвященной А. С. Пушкину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(слайд)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. Великий русский поэт с его гениальной одаренностью,—безусловно, центральное явление нашей культуры. Он, образно говоря, является вершиной, откуда хорошо просматривается все историческое поле литературы.</w:t>
      </w:r>
    </w:p>
    <w:p w:rsidR="00000000" w:rsidDel="00000000" w:rsidP="00000000" w:rsidRDefault="00000000" w:rsidRPr="00000000" w14:paraId="00000011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В этой связи, обращаясь к известной формуле Аполлона Григорьева «Пушкин — это наше все», Дунаев толкует ее в том смысле, что «наше все»—не только всенародная слава, стремление к постижению истины, гармоническое восприятие мира, но и нравственные падения, ощущение безысходности бытия, утрата смысла жизни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(слайд)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. И такое представление о Пушкине — единственно правильное. Национальный гений не нуждается в наших оправданиях, но мы сами нуждаемся в глубоком постижении его творчества, которое отразило не только духовную высоту, но и греховность.</w:t>
      </w:r>
    </w:p>
    <w:p w:rsidR="00000000" w:rsidDel="00000000" w:rsidP="00000000" w:rsidRDefault="00000000" w:rsidRPr="00000000" w14:paraId="00000012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Глава о Пушкине, занимающая примерно половину первого тома монографии и отличающаяся строгостью мысли, без сомнения, представляет собой новое слово в пушкинистике. При этом автором учтены и немногочисленные работы (как дореволюционные, так и последнего времени), в которых творчество Пушкина освещается с духовной, церковной точки зрения. </w:t>
      </w:r>
    </w:p>
    <w:p w:rsidR="00000000" w:rsidDel="00000000" w:rsidP="00000000" w:rsidRDefault="00000000" w:rsidRPr="00000000" w14:paraId="00000013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В хрестоматийных произведениях, известных всем со школьной скамьи, Дунаев открывает новый пласт — духовное содержание. Казалось бы, в «Евгении Онегине»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(слайд)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нет ни слова о Боге, о религии. Как можно говорить о христианском взгляде Пушкина? Оказывается, можно. Онегин, на первый взгляд, имеет все, что нужно человеку для счастья: богатство, здоровье, молодость. Однако он хандрит и, как часто случалось с русским человеком, не приемлет идеалов общества, к которому принадлежит (отсюда и его разочарованность). Отвергнув ценности современной ему жизни, Онегин других обрести не смог. В этом трагедия героя.</w:t>
      </w:r>
    </w:p>
    <w:p w:rsidR="00000000" w:rsidDel="00000000" w:rsidP="00000000" w:rsidRDefault="00000000" w:rsidRPr="00000000" w14:paraId="00000014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«Русскую хандру» Онегина, если перевести это понятие на язык православной аскетики, можно назвать духом уныния, который, как известно, проистекает из духа праздности.</w:t>
      </w:r>
    </w:p>
    <w:p w:rsidR="00000000" w:rsidDel="00000000" w:rsidP="00000000" w:rsidRDefault="00000000" w:rsidRPr="00000000" w14:paraId="00000015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Когда иностранцы говорят о загадочной русской душе, то понимают эту загадочность всегда неверно, не там ищут ее корни. Им следовало бы знать Православие — основу русского государства, веру, для которой характерно отрицание стремления к стяжанию земных благ и, напротив, присуще стремление к приобретению благ духовных. Поэтому русский (православный) человек никогда не находил удовлетворения в собирании сокровищ на земле. Материальное благополучие— как цель земного бытия—изначально было отвергнуто нашим народом. Некогда Иван Киреевский писал: «Русский человек больше золотой парчи придворного уважал лохмотья праведника. Роскошь проникала в Россию, но как зараза от соседей. В ней извинялись, ей поддавались как пороку, всегда чувствуя ее незаконность, не только религиозную, но и нравственную и общественную. Западный человек искал развитием внешних средств облегчить тяжесть внутренних недостатков. Русский человек стремился внутренним возвышением над внешними потребностями избегать тяжести внешних нужд»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(слайд)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6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По-новому освещает Дунаев и такую традиционную проблему в русской литературе, как проблема «лишнего человека». Пушкинский Евгений Онегин начинает собой череду героев, которых принято называть лишними людьми. Таково их собственное мироощущение: они чувствуют бесцельность своего существования, ненужность своих, часто недюжинных сил.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(слайд)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Но проблема «лишнего человека», как справедливо утверждает автор монографии, самым непосредственным образом связана с пониманием (или отсутствием понимания) смысла жизни. Между тем проблема смысла земного бытия есть проблема исключительно религиозная. Всякий атеист, если отважится довести свои убеждения до логического конца, не может не прийти к трагическому выводу, что жизнь его бессмысленна. «Лопух из меня расти будет», как говорит тургеневский Базаров. Проблема Онегина — это проблема человека, которому кажется, что он все уже постиг, все познал. Но, как оказывается, главного в жизни так и не смог понять. Смысл жизни может быть только у человека, оживотворенного Духом Святым. В образе «лишнего человека» (который всегда незауряден, всегда имеет неординарные внутренние запросы — иначе его удовлетворили бы ценности мира сего) Дунаев видит, в частности, своеобразие русской литературы в сравнении с западноевропейской.</w:t>
      </w:r>
    </w:p>
    <w:p w:rsidR="00000000" w:rsidDel="00000000" w:rsidP="00000000" w:rsidRDefault="00000000" w:rsidRPr="00000000" w14:paraId="00000018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Глубоко и оригинально анализируется в книге трагедия «Борис Годунов»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(слайд)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. Именно в ней впервые проявилось пророческое служение Пушкина в литературе. Противодействие человека воле Создателя — вот главная тема трагедии. Всякое толкование этого произведения как исключительно исторического, политического или социального, считает автор, неверно—только осмысление созданного Пушкиным в религиозном плане может быть правильным.</w:t>
      </w:r>
    </w:p>
    <w:p w:rsidR="00000000" w:rsidDel="00000000" w:rsidP="00000000" w:rsidRDefault="00000000" w:rsidRPr="00000000" w14:paraId="00000019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Ярким примером произведения, написанного с уже утвердившихся православных позиций, служит повесть «Капитанская дочка»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(слайд)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в которой всеми действиями главного героя руководит Промысл Божий. </w:t>
      </w:r>
    </w:p>
    <w:p w:rsidR="00000000" w:rsidDel="00000000" w:rsidP="00000000" w:rsidRDefault="00000000" w:rsidRPr="00000000" w14:paraId="0000001A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Говоря о Лермонтове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(слайд)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Михаил Михайлович рассказывал о его отношении к христианству, о том, как оно повлияло на произведения и судьбу поэта, об авторских системах образов, новаторских приёмах, литературных подходах и многом другом.</w:t>
      </w:r>
    </w:p>
    <w:p w:rsidR="00000000" w:rsidDel="00000000" w:rsidP="00000000" w:rsidRDefault="00000000" w:rsidRPr="00000000" w14:paraId="0000001B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«Лермонтов, подобно Пушкину, и вслед за Пушкиным, сознавал своё пророческое служение, – отмечал профессор Дунаев. – Даже тоску свою он именовал порой именно пророческой».</w:t>
      </w:r>
    </w:p>
    <w:p w:rsidR="00000000" w:rsidDel="00000000" w:rsidP="00000000" w:rsidRDefault="00000000" w:rsidRPr="00000000" w14:paraId="0000001C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Незадолго до таинственной гибели поэт создал последнее стихотворение, в котором прямо заявил о себе как о преемнике Пушкина в исполнении «долга, завещанного от Бога».  Внутренняя связь этих строк с пушкинским «Пророком» несомненна: Лермонтов избирает не только то же название, но и тот же ритмический рисунок стиха, а главное – он делает своего «Пророка» как бы продолжением того повествования, которое начато и не завершено Пушкиным: пророк возвращается туда, где начиналась его духовная жизнь, в пустыню, к истоку событий, ибо люди оказываются недостойными открываемых им истин правды и любви.  </w:t>
      </w:r>
    </w:p>
    <w:p w:rsidR="00000000" w:rsidDel="00000000" w:rsidP="00000000" w:rsidRDefault="00000000" w:rsidRPr="00000000" w14:paraId="0000001D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В «Пророке» Лермонтова мы ясно чувствуем гордыню презрительного к миру одиночества. Мотив одиночества слишком слышится и во всей его поэзии. Это одиночество обусловлено конфликтом с окружающим миром, конфликтом, в котором постоянно пребывает поэт. Мир предстоит слишком неприемлемым для него, одиночество оказывается вынужденным, и едва ли не постоянно звучит в лермонтовских стихах.  Профессор Дунаев давал такую оценку роману и его герою: «Роман «Герой нашего времени» – первый в истории русской литературы реалистический роман с глубоким философским содержанием. В предисловии к роману Лермонтов пишет, что его роман – это портрет «не одного человека, а портрет, составленный из пороков всего нашего поколения в полном их развитии»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(слайд)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E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Подробно профессор Дунаев рассказывает о жизни и творчестве Николая Васильевича Гоголя. «Гоголь был художником высочайшего уровня, но он обладал и обострённой религиозной одарённостью. В конце концов она возобладала в нём над чисто художественной жаждой творчества. Гоголь сознавал: искусство, как бы высоко оно ни возносилось, останется пребывать среди сокровищ на земле. Для Гоголя же стали потребнее сокровища на небе». Рассуждает Дунаев о  мистических увлечениях Гоголя в цикле повестей «Вечера на хуторе, близ Диканьки» и в повести «Вий», о проблеме маленького человека в повести «Шинель», о патриотизме и товариществе, а также о соотношении понятий «русский» и «православный» в повести Тарас Бульба, об испорченности людей в романе «Мертвые души», о причинах сожжения второго тома этого шедевра, о феноменальном успехе пьесы «Ревизор» и о разочаровании самого Гоголя из-за непонимания зрителей истинного смысла этого произведения.</w:t>
      </w:r>
    </w:p>
    <w:p w:rsidR="00000000" w:rsidDel="00000000" w:rsidP="00000000" w:rsidRDefault="00000000" w:rsidRPr="00000000" w14:paraId="0000001F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Другой бы автор, видя восторженный приём его детища у публики, мог испытать блаженство, восторг удовлетворённого честолюбия: успех ведь был полнейший. Художественный успех. Комедия «Ревизор» навсегда утвердилась в русской драматургии как непревзойдённый шедевр. </w:t>
      </w:r>
    </w:p>
    <w:p w:rsidR="00000000" w:rsidDel="00000000" w:rsidP="00000000" w:rsidRDefault="00000000" w:rsidRPr="00000000" w14:paraId="00000020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Гоголь был раздосадован и потрясён. Не того результата ожидал он от постановки комедии. Ему пришлось написать продолжение под названием «Развязка ревизора», чтобы разъяснить свою идею: </w:t>
      </w:r>
    </w:p>
    <w:p w:rsidR="00000000" w:rsidDel="00000000" w:rsidP="00000000" w:rsidRDefault="00000000" w:rsidRPr="00000000" w14:paraId="00000021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«Что ни говори, но страшен тот ревизор, который ждёт нас у дверей гроба. Будто не знаете, кто этот ревизор? Что прикидываться? Ревизор этот — наша проснувшаяся совесть, которая заставит нас вдруг и разом взглянуть во все глаза на самих себя. Перед этим ревизором ничто не укроется, потому что по Именному Высшему повелению он послан и возвестится о нем тогда, когда и шагу нельзя будет сделать назад. Вдруг откроется перед тобою, в тебе же, такое страшилище, что от ужаса поднимется волос. Лучше же сделать ревизовку всему, что ни есть в нас, в начале жизни, а не в конце её. На место пустых разглагольствований о себе и похвальбы собой да побывать теперь же в безобразном душевном нашем городе, который в несколько раз хуже всякого другого города, — в котором бесчинствуют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бесчинствуют наши страсти, как безобразные чиновники, воруя казну собственной души нашей!»</w:t>
      </w:r>
    </w:p>
    <w:p w:rsidR="00000000" w:rsidDel="00000000" w:rsidP="00000000" w:rsidRDefault="00000000" w:rsidRPr="00000000" w14:paraId="00000022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Конечно читая такие строки Белинский объявляет о сумашествии Гоголя</w:t>
      </w:r>
    </w:p>
    <w:p w:rsidR="00000000" w:rsidDel="00000000" w:rsidP="00000000" w:rsidRDefault="00000000" w:rsidRPr="00000000" w14:paraId="00000023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Религиозное странничество Гоголя не обошлось без блужданий и падений. Но несомненно, что именно Гоголь направил русскую литературу к осознанному служению православной Истине.</w:t>
      </w:r>
    </w:p>
    <w:p w:rsidR="00000000" w:rsidDel="00000000" w:rsidP="00000000" w:rsidRDefault="00000000" w:rsidRPr="00000000" w14:paraId="00000026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Говоря о Достоевском, Михаил Михайлович рассказывал о его отношении к христианству, о том, как оно повлияло на произведения и судьбу писателя, об авторских системах образов, новаторских приёмах, литературных подходах и многом другом.</w:t>
      </w:r>
    </w:p>
    <w:p w:rsidR="00000000" w:rsidDel="00000000" w:rsidP="00000000" w:rsidRDefault="00000000" w:rsidRPr="00000000" w14:paraId="00000027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В самом начале Дунаев обращает наше внимание на главное в творчестве Достоевского: ««Не как мальчик же я верую во Христа и Его исповедую, а через большое горнило сомнений моя осана прошла...» – такое признание можно прочитать в последней записной тетради Ф.М.Достоевского. Не в этих ли словах его – ключ к пониманию всего наследия писателя? Здесь ясное указание и на путь, и на итог пути, каким он прошёл в жизни. Вне Православия Достоевский постигнут быть не может, всякая попытка объяснить его с позиции не вполне внятных общечеловеческих ценностей малоосмысленна. Конечно, некоторые истины можно извлечь из творческого наследия писателя и вне связи с его подлинною религиозною жизнью – Достоевский для того слишком многоуровневый писатель, – но: без скрепляющей всё основы всякое осмысление любой проблемы останется и неполным, и шатким, ненадёжным.</w:t>
      </w:r>
    </w:p>
    <w:p w:rsidR="00000000" w:rsidDel="00000000" w:rsidP="00000000" w:rsidRDefault="00000000" w:rsidRPr="00000000" w14:paraId="00000028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Вера и безверие – их тяжкий, смертоносный порою поединок в душе человека – есть вообще преимущественная тема русской литературы, у Достоевского же все противоречия доведены до крайности, он исследует безверие в безднах отчаяния, он ищет и обретает веру в соприкосновении с Небесными истинами.</w:t>
      </w:r>
    </w:p>
    <w:p w:rsidR="00000000" w:rsidDel="00000000" w:rsidP="00000000" w:rsidRDefault="00000000" w:rsidRPr="00000000" w14:paraId="00000029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Ценность опыта Достоевского – в преодолении искушения сбиться с пути соработничества Творцу, создавая измышленный образный мир, безблагодатный в основе своей.</w:t>
      </w:r>
    </w:p>
    <w:p w:rsidR="00000000" w:rsidDel="00000000" w:rsidP="00000000" w:rsidRDefault="00000000" w:rsidRPr="00000000" w14:paraId="0000002A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Михаил Михайлович подчеркивал, что отрывок из Евангелия о воскрешении Лазаря, помещённый Ф. М. Достоевским в роман «Преступление и наказание», несёт в себе основную идейную нагрузку: «...ради этого отрывка роман написан! ...Соня читает Раскольникову о последнем чуде Христа, которое тот совершил перед арестом и Страстной неделей. Великое чудо! Лазарь умер четыре дня назад, тело его начало уже разлагаться. И тем не менее Христос воскрешает Лазаря, говоря: для человека невозможно – для Бога всё возможно!</w:t>
      </w:r>
    </w:p>
    <w:p w:rsidR="00000000" w:rsidDel="00000000" w:rsidP="00000000" w:rsidRDefault="00000000" w:rsidRPr="00000000" w14:paraId="0000002B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Раскольников ведь и есть умерший Лазарь. Он не старуху убил, себя убил. Он мёртв духовно.</w:t>
      </w:r>
    </w:p>
    <w:p w:rsidR="00000000" w:rsidDel="00000000" w:rsidP="00000000" w:rsidRDefault="00000000" w:rsidRPr="00000000" w14:paraId="0000002C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Если этот отрывок из Евангелия не заметить, как объяснить, что способно Раскольникова воскресить? Достоевский прекрасно понимал, что воскрешение человека, народа – процесс долгий. Своими силами ни человек, ни общество не воскреснут...».</w:t>
      </w:r>
    </w:p>
    <w:p w:rsidR="00000000" w:rsidDel="00000000" w:rsidP="00000000" w:rsidRDefault="00000000" w:rsidRPr="00000000" w14:paraId="0000002D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Важно отметить, что монографическое исследование Дунаева — литературоведение, а не богословие. К содержанию, смыслу автор идет через анализ формы, образной системы произведения. Подробно рассмотрены, в частности, «Страшная месть» и «Шинель» Н. В. Гоголя, «Война и мир» и «Анна Каренина» Л. Н. Толстого, «В овраге» А. П. Чехова. Другое дело, что русская классическая литература в силу стечения разных обстоятельств как бы обобщила в себе философию, богословие, социологию—все то, что в западной культуре существовало в раздельности. Так уж сложилась у нас литературная традиция, что писатель делался и философом, и социологом, а часто и богословом (вспомним Ф. М. Достоевского, Н.В.Гоголя), и почти ни один не избежал политики. Вся эта разносторонность держалась на православном фундаменте. Нельзя сказать, что Дунаев начал работу на пустом месте. В последние десятилетия вышли специальные исследования, в которых мы находим разработку отдельных вопросов по данной проблематике. Достоинство книг автора заключается в том, что он осмыслил, развил и обобщил намеченное другими и создал труд, охватывающий историю русской литературы почти на всем ее протяжении: с XVII по ХХ столетие. </w:t>
      </w:r>
    </w:p>
    <w:p w:rsidR="00000000" w:rsidDel="00000000" w:rsidP="00000000" w:rsidRDefault="00000000" w:rsidRPr="00000000" w14:paraId="0000002E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Кроме эпистолярного наследия профессор Дунаев оставил нам и видеолекции, а также и особые фильмы по произведениям наших классиков. Все это богатство мы можем найти на Ютуб-канале, посвященном его деятельности. Предлагаю вам посмотреть отрывок из фильма по роману Достоевского «Преступление и наказание». Известно, что Достоевский настолько подробно описывал место действия своих романов, что любознательные читатели уже давно определили место жительства старухи-процентницы. Находясь в этом подъезде, который исписан соответствующими надписями, Михаил Михайлович рассуждает об истинных мотивах преступления Раскольникова. Давайте посмотрим фрагмент фильма.</w:t>
      </w:r>
    </w:p>
    <w:p w:rsidR="00000000" w:rsidDel="00000000" w:rsidP="00000000" w:rsidRDefault="00000000" w:rsidRPr="00000000" w14:paraId="0000002F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На интернет-странице сегодняшних чтений Вы можете найты ссылки на фильмы и телеспктакли по упомянутым произведениям наших классиков, а такде на сайт профессора Дунаева, где в свою очередь имеются ссылки на его книги, фильмы и видеолекции. Очень рекомендую ознакомиться с содержанием сайта. Думаю, что более подробное знакомство с творчеством профессора возродит ваш интерес к русской классике, и вновь захочется прочитать эти произведения или посмотреть фильмы, снятые по этим шедеврам.</w:t>
      </w:r>
    </w:p>
    <w:p w:rsidR="00000000" w:rsidDel="00000000" w:rsidP="00000000" w:rsidRDefault="00000000" w:rsidRPr="00000000" w14:paraId="00000030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567"/>
        <w:jc w:val="both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